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A" w:rsidRDefault="004A7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695E7B">
        <w:rPr>
          <w:rFonts w:ascii="Times New Roman" w:hAnsi="Times New Roman" w:cs="Times New Roman"/>
          <w:sz w:val="24"/>
          <w:szCs w:val="24"/>
        </w:rPr>
        <w:t xml:space="preserve"> закономерности и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4467D1">
        <w:rPr>
          <w:rFonts w:ascii="Times New Roman" w:hAnsi="Times New Roman" w:cs="Times New Roman"/>
          <w:sz w:val="24"/>
          <w:szCs w:val="24"/>
        </w:rPr>
        <w:t>акторы, влияющие на зависимость приверженность-резистентность:</w:t>
      </w:r>
    </w:p>
    <w:p w:rsidR="004467D1" w:rsidRDefault="004467D1" w:rsidP="00446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60A">
        <w:rPr>
          <w:rFonts w:ascii="Times New Roman" w:hAnsi="Times New Roman" w:cs="Times New Roman"/>
          <w:b/>
          <w:sz w:val="24"/>
          <w:szCs w:val="24"/>
        </w:rPr>
        <w:t>Фитнес мутантных штаммов</w:t>
      </w:r>
      <w:r>
        <w:rPr>
          <w:rFonts w:ascii="Times New Roman" w:hAnsi="Times New Roman" w:cs="Times New Roman"/>
          <w:sz w:val="24"/>
          <w:szCs w:val="24"/>
        </w:rPr>
        <w:t xml:space="preserve"> (далее МШ) ВИЧ (в данном посте будем рассматривать в</w:t>
      </w:r>
      <w:r w:rsidR="004C0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52B">
        <w:rPr>
          <w:rFonts w:ascii="Times New Roman" w:hAnsi="Times New Roman" w:cs="Times New Roman"/>
          <w:sz w:val="24"/>
          <w:szCs w:val="24"/>
        </w:rPr>
        <w:t xml:space="preserve">узком </w:t>
      </w:r>
      <w:r>
        <w:rPr>
          <w:rFonts w:ascii="Times New Roman" w:hAnsi="Times New Roman" w:cs="Times New Roman"/>
          <w:sz w:val="24"/>
          <w:szCs w:val="24"/>
        </w:rPr>
        <w:t xml:space="preserve"> контексте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репликативной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способности):</w:t>
      </w:r>
    </w:p>
    <w:p w:rsidR="004467D1" w:rsidRPr="004739B6" w:rsidRDefault="00A766CE" w:rsidP="00473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9B6">
        <w:rPr>
          <w:rFonts w:ascii="Times New Roman" w:hAnsi="Times New Roman" w:cs="Times New Roman"/>
          <w:sz w:val="24"/>
          <w:szCs w:val="24"/>
        </w:rPr>
        <w:t>п</w:t>
      </w:r>
      <w:r w:rsidR="004467D1" w:rsidRPr="004739B6">
        <w:rPr>
          <w:rFonts w:ascii="Times New Roman" w:hAnsi="Times New Roman" w:cs="Times New Roman"/>
          <w:sz w:val="24"/>
          <w:szCs w:val="24"/>
        </w:rPr>
        <w:t xml:space="preserve">онижение фитнеса МШ </w:t>
      </w:r>
      <w:r w:rsidRPr="004739B6">
        <w:rPr>
          <w:rFonts w:ascii="Times New Roman" w:hAnsi="Times New Roman" w:cs="Times New Roman"/>
          <w:sz w:val="24"/>
          <w:szCs w:val="24"/>
        </w:rPr>
        <w:t>повышает нижний порог</w:t>
      </w:r>
      <w:r w:rsidR="004467D1" w:rsidRPr="004739B6">
        <w:rPr>
          <w:rFonts w:ascii="Times New Roman" w:hAnsi="Times New Roman" w:cs="Times New Roman"/>
          <w:sz w:val="24"/>
          <w:szCs w:val="24"/>
        </w:rPr>
        <w:t xml:space="preserve"> «</w:t>
      </w:r>
      <w:r w:rsidRPr="004739B6">
        <w:rPr>
          <w:rFonts w:ascii="Times New Roman" w:hAnsi="Times New Roman" w:cs="Times New Roman"/>
          <w:sz w:val="24"/>
          <w:szCs w:val="24"/>
        </w:rPr>
        <w:t>опасной</w:t>
      </w:r>
      <w:r w:rsidR="004467D1" w:rsidRPr="004739B6">
        <w:rPr>
          <w:rFonts w:ascii="Times New Roman" w:hAnsi="Times New Roman" w:cs="Times New Roman"/>
          <w:sz w:val="24"/>
          <w:szCs w:val="24"/>
        </w:rPr>
        <w:t xml:space="preserve"> зоны»</w:t>
      </w:r>
      <w:r w:rsidRPr="004739B6">
        <w:rPr>
          <w:rFonts w:ascii="Times New Roman" w:hAnsi="Times New Roman" w:cs="Times New Roman"/>
          <w:sz w:val="24"/>
          <w:szCs w:val="24"/>
        </w:rPr>
        <w:t>, т.к. только при достаточной концентрации лекарс</w:t>
      </w:r>
      <w:r w:rsidR="001D69AD" w:rsidRPr="004739B6">
        <w:rPr>
          <w:rFonts w:ascii="Times New Roman" w:hAnsi="Times New Roman" w:cs="Times New Roman"/>
          <w:sz w:val="24"/>
          <w:szCs w:val="24"/>
        </w:rPr>
        <w:t>твенного средства в организме МШ</w:t>
      </w:r>
      <w:r w:rsidRPr="004739B6">
        <w:rPr>
          <w:rFonts w:ascii="Times New Roman" w:hAnsi="Times New Roman" w:cs="Times New Roman"/>
          <w:sz w:val="24"/>
          <w:szCs w:val="24"/>
        </w:rPr>
        <w:t xml:space="preserve"> начнет выигрывать у быстрее размножающихся «диких» штаммов</w:t>
      </w:r>
      <w:r w:rsidR="009464B9" w:rsidRPr="004739B6">
        <w:rPr>
          <w:rFonts w:ascii="Times New Roman" w:hAnsi="Times New Roman" w:cs="Times New Roman"/>
          <w:sz w:val="24"/>
          <w:szCs w:val="24"/>
        </w:rPr>
        <w:t xml:space="preserve"> (</w:t>
      </w:r>
      <w:r w:rsidR="00193028" w:rsidRPr="004739B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464B9" w:rsidRPr="004739B6">
        <w:rPr>
          <w:rFonts w:ascii="Times New Roman" w:hAnsi="Times New Roman" w:cs="Times New Roman"/>
          <w:sz w:val="24"/>
          <w:szCs w:val="24"/>
        </w:rPr>
        <w:t>ДШ)</w:t>
      </w:r>
      <w:r w:rsidRPr="004739B6">
        <w:rPr>
          <w:rFonts w:ascii="Times New Roman" w:hAnsi="Times New Roman" w:cs="Times New Roman"/>
          <w:sz w:val="24"/>
          <w:szCs w:val="24"/>
        </w:rPr>
        <w:t>;</w:t>
      </w:r>
    </w:p>
    <w:p w:rsidR="001D69AD" w:rsidRPr="004739B6" w:rsidRDefault="001D69AD" w:rsidP="00473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9B6">
        <w:rPr>
          <w:rFonts w:ascii="Times New Roman" w:hAnsi="Times New Roman" w:cs="Times New Roman"/>
          <w:sz w:val="24"/>
          <w:szCs w:val="24"/>
        </w:rPr>
        <w:t>повышение, либо незначительное понижение фитнеса МШ соответственно понижает нижний порог «опасной зоны», т.к. уже при малой концентрации лекарственного вещества в организме МШ начинает активно размножаться с сопоставимой с</w:t>
      </w:r>
      <w:r w:rsidR="003025E4" w:rsidRPr="00473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5E4" w:rsidRPr="004739B6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4739B6">
        <w:rPr>
          <w:rFonts w:ascii="Times New Roman" w:hAnsi="Times New Roman" w:cs="Times New Roman"/>
          <w:sz w:val="24"/>
          <w:szCs w:val="24"/>
        </w:rPr>
        <w:t xml:space="preserve"> </w:t>
      </w:r>
      <w:r w:rsidR="003025E4" w:rsidRPr="004739B6">
        <w:rPr>
          <w:rFonts w:ascii="Times New Roman" w:hAnsi="Times New Roman" w:cs="Times New Roman"/>
          <w:sz w:val="24"/>
          <w:szCs w:val="24"/>
        </w:rPr>
        <w:t>гибнущими</w:t>
      </w:r>
      <w:proofErr w:type="gramEnd"/>
      <w:r w:rsidR="003025E4" w:rsidRPr="004739B6">
        <w:rPr>
          <w:rFonts w:ascii="Times New Roman" w:hAnsi="Times New Roman" w:cs="Times New Roman"/>
          <w:sz w:val="24"/>
          <w:szCs w:val="24"/>
        </w:rPr>
        <w:t xml:space="preserve"> под воздействием лекарства</w:t>
      </w:r>
      <w:r w:rsidRPr="004739B6">
        <w:rPr>
          <w:rFonts w:ascii="Times New Roman" w:hAnsi="Times New Roman" w:cs="Times New Roman"/>
          <w:sz w:val="24"/>
          <w:szCs w:val="24"/>
        </w:rPr>
        <w:t xml:space="preserve"> </w:t>
      </w:r>
      <w:r w:rsidR="009464B9" w:rsidRPr="004739B6">
        <w:rPr>
          <w:rFonts w:ascii="Times New Roman" w:hAnsi="Times New Roman" w:cs="Times New Roman"/>
          <w:sz w:val="24"/>
          <w:szCs w:val="24"/>
        </w:rPr>
        <w:t>ДШ</w:t>
      </w:r>
      <w:r w:rsidRPr="004739B6">
        <w:rPr>
          <w:rFonts w:ascii="Times New Roman" w:hAnsi="Times New Roman" w:cs="Times New Roman"/>
          <w:sz w:val="24"/>
          <w:szCs w:val="24"/>
        </w:rPr>
        <w:t xml:space="preserve"> скоростью</w:t>
      </w:r>
      <w:r w:rsidR="00B75A7B" w:rsidRPr="004739B6">
        <w:rPr>
          <w:rFonts w:ascii="Times New Roman" w:hAnsi="Times New Roman" w:cs="Times New Roman"/>
          <w:sz w:val="24"/>
          <w:szCs w:val="24"/>
        </w:rPr>
        <w:t>, а то и выше.</w:t>
      </w:r>
    </w:p>
    <w:p w:rsidR="00BC4A84" w:rsidRDefault="004D2B97" w:rsidP="00BC4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60A">
        <w:rPr>
          <w:rFonts w:ascii="Times New Roman" w:hAnsi="Times New Roman" w:cs="Times New Roman"/>
          <w:b/>
          <w:sz w:val="24"/>
          <w:szCs w:val="24"/>
        </w:rPr>
        <w:t>Устойчивость МШ к воздействию лекарственного средства</w:t>
      </w:r>
      <w:r w:rsidR="009464B9">
        <w:rPr>
          <w:rFonts w:ascii="Times New Roman" w:hAnsi="Times New Roman" w:cs="Times New Roman"/>
          <w:sz w:val="24"/>
          <w:szCs w:val="24"/>
        </w:rPr>
        <w:t xml:space="preserve"> (степень устойчивости выражается как отношение </w:t>
      </w:r>
      <w:r w:rsidR="009464B9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9464B9" w:rsidRPr="009464B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9464B9">
        <w:rPr>
          <w:rFonts w:ascii="Times New Roman" w:hAnsi="Times New Roman" w:cs="Times New Roman"/>
          <w:sz w:val="24"/>
          <w:szCs w:val="24"/>
        </w:rPr>
        <w:t>мш/</w:t>
      </w:r>
      <w:r w:rsidR="009464B9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193028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93028">
        <w:rPr>
          <w:rFonts w:ascii="Times New Roman" w:hAnsi="Times New Roman" w:cs="Times New Roman"/>
          <w:sz w:val="24"/>
          <w:szCs w:val="24"/>
        </w:rPr>
        <w:t>дш</w:t>
      </w:r>
      <w:r w:rsidR="00EC0C0C">
        <w:rPr>
          <w:rFonts w:ascii="Times New Roman" w:hAnsi="Times New Roman" w:cs="Times New Roman"/>
          <w:sz w:val="24"/>
          <w:szCs w:val="24"/>
        </w:rPr>
        <w:t>, т.е. насколько больше лекарства необходимо МШ по сравнению с ДШ, чтобы понизить скорость репликации ВИЧ в два раза</w:t>
      </w:r>
      <w:r w:rsidR="000470CF">
        <w:rPr>
          <w:rFonts w:ascii="Times New Roman" w:hAnsi="Times New Roman" w:cs="Times New Roman"/>
          <w:sz w:val="24"/>
          <w:szCs w:val="24"/>
        </w:rPr>
        <w:t>, иными словами, во сколько раз</w:t>
      </w:r>
      <w:r w:rsidR="00E85A8F">
        <w:rPr>
          <w:rFonts w:ascii="Times New Roman" w:hAnsi="Times New Roman" w:cs="Times New Roman"/>
          <w:sz w:val="24"/>
          <w:szCs w:val="24"/>
        </w:rPr>
        <w:t xml:space="preserve"> под воздействием лек. препарата</w:t>
      </w:r>
      <w:r w:rsidR="000470CF">
        <w:rPr>
          <w:rFonts w:ascii="Times New Roman" w:hAnsi="Times New Roman" w:cs="Times New Roman"/>
          <w:sz w:val="24"/>
          <w:szCs w:val="24"/>
        </w:rPr>
        <w:t xml:space="preserve"> скорость падения репликации</w:t>
      </w:r>
      <w:r w:rsidR="00E85A8F">
        <w:rPr>
          <w:rFonts w:ascii="Times New Roman" w:hAnsi="Times New Roman" w:cs="Times New Roman"/>
          <w:sz w:val="24"/>
          <w:szCs w:val="24"/>
        </w:rPr>
        <w:t xml:space="preserve"> МШ ниже, чем скорость падения репликации у ДШ</w:t>
      </w:r>
      <w:r w:rsidR="009464B9">
        <w:rPr>
          <w:rFonts w:ascii="Times New Roman" w:hAnsi="Times New Roman" w:cs="Times New Roman"/>
          <w:sz w:val="24"/>
          <w:szCs w:val="24"/>
        </w:rPr>
        <w:t>):</w:t>
      </w:r>
    </w:p>
    <w:p w:rsidR="009464B9" w:rsidRDefault="00C574DC" w:rsidP="00473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выше лек. устойчивость МШ, тем </w:t>
      </w:r>
      <w:r w:rsidR="006403F9">
        <w:rPr>
          <w:rFonts w:ascii="Times New Roman" w:hAnsi="Times New Roman" w:cs="Times New Roman"/>
          <w:sz w:val="24"/>
          <w:szCs w:val="24"/>
        </w:rPr>
        <w:t>шире</w:t>
      </w:r>
      <w:r w:rsidR="004739B6">
        <w:rPr>
          <w:rFonts w:ascii="Times New Roman" w:hAnsi="Times New Roman" w:cs="Times New Roman"/>
          <w:sz w:val="24"/>
          <w:szCs w:val="24"/>
        </w:rPr>
        <w:t xml:space="preserve"> диапазон «опасной зоны»,</w:t>
      </w:r>
      <w:r w:rsidR="00837A7A">
        <w:rPr>
          <w:rFonts w:ascii="Times New Roman" w:hAnsi="Times New Roman" w:cs="Times New Roman"/>
          <w:sz w:val="24"/>
          <w:szCs w:val="24"/>
        </w:rPr>
        <w:t xml:space="preserve"> т.к., с одной стороны, репликации</w:t>
      </w:r>
      <w:r w:rsidR="004739B6">
        <w:rPr>
          <w:rFonts w:ascii="Times New Roman" w:hAnsi="Times New Roman" w:cs="Times New Roman"/>
          <w:sz w:val="24"/>
          <w:szCs w:val="24"/>
        </w:rPr>
        <w:t xml:space="preserve"> МШ</w:t>
      </w:r>
      <w:r w:rsidR="00837A7A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4739B6">
        <w:rPr>
          <w:rFonts w:ascii="Times New Roman" w:hAnsi="Times New Roman" w:cs="Times New Roman"/>
          <w:sz w:val="24"/>
          <w:szCs w:val="24"/>
        </w:rPr>
        <w:t xml:space="preserve"> не мешают небольшие концентрации лек. в-</w:t>
      </w:r>
      <w:proofErr w:type="spellStart"/>
      <w:r w:rsidR="004739B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739B6">
        <w:rPr>
          <w:rFonts w:ascii="Times New Roman" w:hAnsi="Times New Roman" w:cs="Times New Roman"/>
          <w:sz w:val="24"/>
          <w:szCs w:val="24"/>
        </w:rPr>
        <w:t>,</w:t>
      </w:r>
      <w:r w:rsidR="00837A7A">
        <w:rPr>
          <w:rFonts w:ascii="Times New Roman" w:hAnsi="Times New Roman" w:cs="Times New Roman"/>
          <w:sz w:val="24"/>
          <w:szCs w:val="24"/>
        </w:rPr>
        <w:t xml:space="preserve"> а на ДШ лекарство уже начнет действовать, ощутимо понижая скорость его репликации,</w:t>
      </w:r>
      <w:r w:rsidR="00837A7A" w:rsidRPr="00837A7A">
        <w:rPr>
          <w:rFonts w:ascii="Times New Roman" w:hAnsi="Times New Roman" w:cs="Times New Roman"/>
          <w:sz w:val="24"/>
          <w:szCs w:val="24"/>
        </w:rPr>
        <w:t xml:space="preserve"> </w:t>
      </w:r>
      <w:r w:rsidR="00837A7A">
        <w:rPr>
          <w:rFonts w:ascii="Times New Roman" w:hAnsi="Times New Roman" w:cs="Times New Roman"/>
          <w:sz w:val="24"/>
          <w:szCs w:val="24"/>
        </w:rPr>
        <w:t>(понижается нижний порог);</w:t>
      </w:r>
      <w:r w:rsidR="004739B6">
        <w:rPr>
          <w:rFonts w:ascii="Times New Roman" w:hAnsi="Times New Roman" w:cs="Times New Roman"/>
          <w:sz w:val="24"/>
          <w:szCs w:val="24"/>
        </w:rPr>
        <w:t xml:space="preserve"> с другой стороны, д</w:t>
      </w:r>
      <w:r w:rsidR="00503128">
        <w:rPr>
          <w:rFonts w:ascii="Times New Roman" w:hAnsi="Times New Roman" w:cs="Times New Roman"/>
          <w:sz w:val="24"/>
          <w:szCs w:val="24"/>
        </w:rPr>
        <w:t>ля подавления репликации М</w:t>
      </w:r>
      <w:r w:rsidR="004739B6">
        <w:rPr>
          <w:rFonts w:ascii="Times New Roman" w:hAnsi="Times New Roman" w:cs="Times New Roman"/>
          <w:sz w:val="24"/>
          <w:szCs w:val="24"/>
        </w:rPr>
        <w:t>Ш необходимы повышенные концентрации лек. в-</w:t>
      </w:r>
      <w:proofErr w:type="spellStart"/>
      <w:r w:rsidR="004739B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739B6">
        <w:rPr>
          <w:rFonts w:ascii="Times New Roman" w:hAnsi="Times New Roman" w:cs="Times New Roman"/>
          <w:sz w:val="24"/>
          <w:szCs w:val="24"/>
        </w:rPr>
        <w:t xml:space="preserve"> и</w:t>
      </w:r>
      <w:r w:rsidR="00837A7A">
        <w:rPr>
          <w:rFonts w:ascii="Times New Roman" w:hAnsi="Times New Roman" w:cs="Times New Roman"/>
          <w:sz w:val="24"/>
          <w:szCs w:val="24"/>
        </w:rPr>
        <w:t>,</w:t>
      </w:r>
      <w:r w:rsidR="004739B6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2B074D">
        <w:rPr>
          <w:rFonts w:ascii="Times New Roman" w:hAnsi="Times New Roman" w:cs="Times New Roman"/>
          <w:sz w:val="24"/>
          <w:szCs w:val="24"/>
        </w:rPr>
        <w:t>, верхний порог повышается</w:t>
      </w:r>
      <w:r w:rsidR="004739B6">
        <w:rPr>
          <w:rFonts w:ascii="Times New Roman" w:hAnsi="Times New Roman" w:cs="Times New Roman"/>
          <w:sz w:val="24"/>
          <w:szCs w:val="24"/>
        </w:rPr>
        <w:t>;</w:t>
      </w:r>
    </w:p>
    <w:p w:rsidR="004739B6" w:rsidRDefault="006403F9" w:rsidP="00CE455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A8F">
        <w:rPr>
          <w:rFonts w:ascii="Times New Roman" w:hAnsi="Times New Roman" w:cs="Times New Roman"/>
          <w:sz w:val="24"/>
          <w:szCs w:val="24"/>
        </w:rPr>
        <w:t>Чем ниже лек. устойчивость МШ, тем</w:t>
      </w:r>
      <w:r w:rsidR="002B074D" w:rsidRPr="00E85A8F">
        <w:rPr>
          <w:rFonts w:ascii="Times New Roman" w:hAnsi="Times New Roman" w:cs="Times New Roman"/>
          <w:sz w:val="24"/>
          <w:szCs w:val="24"/>
        </w:rPr>
        <w:t xml:space="preserve"> уже диапазон «опасной зоны», т.к. </w:t>
      </w:r>
      <w:r w:rsidR="000470CF" w:rsidRPr="00E85A8F">
        <w:rPr>
          <w:rFonts w:ascii="Times New Roman" w:hAnsi="Times New Roman" w:cs="Times New Roman"/>
          <w:sz w:val="24"/>
          <w:szCs w:val="24"/>
        </w:rPr>
        <w:t>при низких значениях концентрации лек. в-</w:t>
      </w:r>
      <w:proofErr w:type="spellStart"/>
      <w:r w:rsidR="000470CF" w:rsidRPr="00E85A8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E85A8F" w:rsidRPr="00E85A8F">
        <w:rPr>
          <w:rFonts w:ascii="Times New Roman" w:hAnsi="Times New Roman" w:cs="Times New Roman"/>
          <w:sz w:val="24"/>
          <w:szCs w:val="24"/>
        </w:rPr>
        <w:t xml:space="preserve"> из-за маленькой разницы в скоростях падения репликации МШ и ДШ селекции МШ не происходит</w:t>
      </w:r>
      <w:r w:rsidR="00E85A8F">
        <w:rPr>
          <w:rFonts w:ascii="Times New Roman" w:hAnsi="Times New Roman" w:cs="Times New Roman"/>
          <w:sz w:val="24"/>
          <w:szCs w:val="24"/>
        </w:rPr>
        <w:t xml:space="preserve"> (повышается нижний</w:t>
      </w:r>
      <w:r w:rsidR="00E85A8F" w:rsidRPr="00E85A8F">
        <w:rPr>
          <w:rFonts w:ascii="Times New Roman" w:hAnsi="Times New Roman" w:cs="Times New Roman"/>
          <w:sz w:val="24"/>
          <w:szCs w:val="24"/>
        </w:rPr>
        <w:t xml:space="preserve"> порог), а с другой стороны, </w:t>
      </w:r>
      <w:r w:rsidR="00E85A8F">
        <w:rPr>
          <w:rFonts w:ascii="Times New Roman" w:hAnsi="Times New Roman" w:cs="Times New Roman"/>
          <w:sz w:val="24"/>
          <w:szCs w:val="24"/>
        </w:rPr>
        <w:t xml:space="preserve">для практически полного подавления репликации МШ необходимы </w:t>
      </w:r>
      <w:r w:rsidR="00D66C6E">
        <w:rPr>
          <w:rFonts w:ascii="Times New Roman" w:hAnsi="Times New Roman" w:cs="Times New Roman"/>
          <w:sz w:val="24"/>
          <w:szCs w:val="24"/>
        </w:rPr>
        <w:t>меньшие значения концентрации лекарства (понижается верхний порог).</w:t>
      </w:r>
    </w:p>
    <w:p w:rsidR="004C052B" w:rsidRDefault="004C052B" w:rsidP="006D0C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60A">
        <w:rPr>
          <w:rFonts w:ascii="Times New Roman" w:hAnsi="Times New Roman" w:cs="Times New Roman"/>
          <w:b/>
          <w:sz w:val="24"/>
          <w:szCs w:val="24"/>
        </w:rPr>
        <w:t xml:space="preserve">Генетический барьер ГБ </w:t>
      </w:r>
      <w:r>
        <w:rPr>
          <w:rFonts w:ascii="Times New Roman" w:hAnsi="Times New Roman" w:cs="Times New Roman"/>
          <w:sz w:val="24"/>
          <w:szCs w:val="24"/>
        </w:rPr>
        <w:t xml:space="preserve">(здесь будем рассматривать в узком смысле, как количество мутаций, необходимое для </w:t>
      </w:r>
      <w:r w:rsidR="006D0CED">
        <w:rPr>
          <w:rFonts w:ascii="Times New Roman" w:hAnsi="Times New Roman" w:cs="Times New Roman"/>
          <w:sz w:val="24"/>
          <w:szCs w:val="24"/>
        </w:rPr>
        <w:t xml:space="preserve">формирования резистентности МШ). </w:t>
      </w:r>
      <w:r w:rsidRPr="006D0CED">
        <w:rPr>
          <w:rFonts w:ascii="Times New Roman" w:hAnsi="Times New Roman" w:cs="Times New Roman"/>
          <w:sz w:val="24"/>
          <w:szCs w:val="24"/>
        </w:rPr>
        <w:t>Т.к. несколько мутаций в большинстве случаев снижают фитнес МШ</w:t>
      </w:r>
      <w:r w:rsidR="006D0CED">
        <w:rPr>
          <w:rFonts w:ascii="Times New Roman" w:hAnsi="Times New Roman" w:cs="Times New Roman"/>
          <w:sz w:val="24"/>
          <w:szCs w:val="24"/>
        </w:rPr>
        <w:t xml:space="preserve"> сильнее чем</w:t>
      </w:r>
      <w:r w:rsidR="006D0CED" w:rsidRPr="006D0CED">
        <w:rPr>
          <w:rFonts w:ascii="Times New Roman" w:hAnsi="Times New Roman" w:cs="Times New Roman"/>
          <w:sz w:val="24"/>
          <w:szCs w:val="24"/>
        </w:rPr>
        <w:t xml:space="preserve"> </w:t>
      </w:r>
      <w:r w:rsidRPr="006D0CED">
        <w:rPr>
          <w:rFonts w:ascii="Times New Roman" w:hAnsi="Times New Roman" w:cs="Times New Roman"/>
          <w:sz w:val="24"/>
          <w:szCs w:val="24"/>
        </w:rPr>
        <w:t>одна</w:t>
      </w:r>
      <w:r w:rsidR="006D0CED">
        <w:rPr>
          <w:rFonts w:ascii="Times New Roman" w:hAnsi="Times New Roman" w:cs="Times New Roman"/>
          <w:sz w:val="24"/>
          <w:szCs w:val="24"/>
        </w:rPr>
        <w:t>, то:</w:t>
      </w:r>
    </w:p>
    <w:p w:rsidR="006D0CED" w:rsidRDefault="00EF109F" w:rsidP="006D0C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6D0CED">
        <w:rPr>
          <w:rFonts w:ascii="Times New Roman" w:hAnsi="Times New Roman" w:cs="Times New Roman"/>
          <w:sz w:val="24"/>
          <w:szCs w:val="24"/>
        </w:rPr>
        <w:t xml:space="preserve"> ГБ влияет на «опасную зону» аналогично п. 1.1 (см. выше).</w:t>
      </w:r>
    </w:p>
    <w:p w:rsidR="006D0CED" w:rsidRDefault="00EF109F" w:rsidP="006D0CE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Понижение</w:t>
      </w:r>
      <w:r w:rsidR="006D0CED">
        <w:rPr>
          <w:rFonts w:ascii="Times New Roman" w:hAnsi="Times New Roman" w:cs="Times New Roman"/>
          <w:sz w:val="24"/>
          <w:szCs w:val="24"/>
        </w:rPr>
        <w:t xml:space="preserve"> ГБ</w:t>
      </w:r>
      <w:r w:rsidR="006D0CED" w:rsidRPr="006D0CED">
        <w:rPr>
          <w:rFonts w:ascii="Times New Roman" w:hAnsi="Times New Roman" w:cs="Times New Roman"/>
          <w:sz w:val="24"/>
          <w:szCs w:val="24"/>
        </w:rPr>
        <w:t xml:space="preserve"> </w:t>
      </w:r>
      <w:r w:rsidR="006D0CED">
        <w:rPr>
          <w:rFonts w:ascii="Times New Roman" w:hAnsi="Times New Roman" w:cs="Times New Roman"/>
          <w:sz w:val="24"/>
          <w:szCs w:val="24"/>
        </w:rPr>
        <w:t>влияет на «опасную зону» аналогично п. 1.2 (см. выше).</w:t>
      </w:r>
    </w:p>
    <w:p w:rsidR="00C52FB0" w:rsidRDefault="00C52FB0" w:rsidP="00C52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60A">
        <w:rPr>
          <w:rFonts w:ascii="Times New Roman" w:hAnsi="Times New Roman" w:cs="Times New Roman"/>
          <w:b/>
          <w:sz w:val="24"/>
          <w:szCs w:val="24"/>
        </w:rPr>
        <w:t>Скорость выведения препарата из организма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FB0" w:rsidRDefault="00B67FDA" w:rsidP="00C52F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2FB0">
        <w:rPr>
          <w:rFonts w:ascii="Times New Roman" w:hAnsi="Times New Roman" w:cs="Times New Roman"/>
          <w:sz w:val="24"/>
          <w:szCs w:val="24"/>
        </w:rPr>
        <w:t>Чем ниже скорость выведения, тем дольше поддерживается необходимый уровень препарата в крови и тем больше шансов, что следующий прием препарата произойдет на фоне дост</w:t>
      </w:r>
      <w:r w:rsidR="00BC2B72">
        <w:rPr>
          <w:rFonts w:ascii="Times New Roman" w:hAnsi="Times New Roman" w:cs="Times New Roman"/>
          <w:sz w:val="24"/>
          <w:szCs w:val="24"/>
        </w:rPr>
        <w:t>а</w:t>
      </w:r>
      <w:r w:rsidR="00C52FB0">
        <w:rPr>
          <w:rFonts w:ascii="Times New Roman" w:hAnsi="Times New Roman" w:cs="Times New Roman"/>
          <w:sz w:val="24"/>
          <w:szCs w:val="24"/>
        </w:rPr>
        <w:t xml:space="preserve">точного содержания его в крови и условий для селекции устойчивых штаммов </w:t>
      </w:r>
      <w:r w:rsidR="00BC2B72">
        <w:rPr>
          <w:rFonts w:ascii="Times New Roman" w:hAnsi="Times New Roman" w:cs="Times New Roman"/>
          <w:sz w:val="24"/>
          <w:szCs w:val="24"/>
        </w:rPr>
        <w:t>создано не будет</w:t>
      </w:r>
      <w:r>
        <w:rPr>
          <w:rFonts w:ascii="Times New Roman" w:hAnsi="Times New Roman" w:cs="Times New Roman"/>
          <w:sz w:val="24"/>
          <w:szCs w:val="24"/>
        </w:rPr>
        <w:t>» (с)</w:t>
      </w:r>
      <w:r w:rsidR="00BC2B72">
        <w:rPr>
          <w:rFonts w:ascii="Times New Roman" w:hAnsi="Times New Roman" w:cs="Times New Roman"/>
          <w:sz w:val="24"/>
          <w:szCs w:val="24"/>
        </w:rPr>
        <w:t>, следовательно, будет</w:t>
      </w:r>
      <w:r w:rsidR="002F3D4B">
        <w:rPr>
          <w:rFonts w:ascii="Times New Roman" w:hAnsi="Times New Roman" w:cs="Times New Roman"/>
          <w:sz w:val="24"/>
          <w:szCs w:val="24"/>
        </w:rPr>
        <w:t xml:space="preserve"> ниже верхний порог</w:t>
      </w:r>
      <w:r w:rsidR="00BC2B72">
        <w:rPr>
          <w:rFonts w:ascii="Times New Roman" w:hAnsi="Times New Roman" w:cs="Times New Roman"/>
          <w:sz w:val="24"/>
          <w:szCs w:val="24"/>
        </w:rPr>
        <w:t xml:space="preserve"> «опасной зоны».</w:t>
      </w:r>
    </w:p>
    <w:p w:rsidR="00BC2B72" w:rsidRDefault="00BC2B72" w:rsidP="00C52F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выше скорость выведения, тем жестче требова</w:t>
      </w:r>
      <w:r w:rsidR="002F3D4B">
        <w:rPr>
          <w:rFonts w:ascii="Times New Roman" w:hAnsi="Times New Roman" w:cs="Times New Roman"/>
          <w:sz w:val="24"/>
          <w:szCs w:val="24"/>
        </w:rPr>
        <w:t>ния к приверженности, поэтому верхний порог</w:t>
      </w:r>
      <w:r>
        <w:rPr>
          <w:rFonts w:ascii="Times New Roman" w:hAnsi="Times New Roman" w:cs="Times New Roman"/>
          <w:sz w:val="24"/>
          <w:szCs w:val="24"/>
        </w:rPr>
        <w:t xml:space="preserve"> «опасной зоны»</w:t>
      </w:r>
      <w:r w:rsidR="002F3D4B">
        <w:rPr>
          <w:rFonts w:ascii="Times New Roman" w:hAnsi="Times New Roman" w:cs="Times New Roman"/>
          <w:sz w:val="24"/>
          <w:szCs w:val="24"/>
        </w:rPr>
        <w:t xml:space="preserve"> будет выше.</w:t>
      </w:r>
    </w:p>
    <w:p w:rsidR="002F3D4B" w:rsidRDefault="00EF109F" w:rsidP="002F3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Усредненные диапазоны основных классов АРВ препаратов:</w:t>
      </w:r>
    </w:p>
    <w:p w:rsidR="00EF109F" w:rsidRDefault="00EF109F" w:rsidP="00EF10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0A">
        <w:rPr>
          <w:rFonts w:ascii="Times New Roman" w:hAnsi="Times New Roman" w:cs="Times New Roman"/>
          <w:b/>
          <w:sz w:val="24"/>
          <w:szCs w:val="24"/>
        </w:rPr>
        <w:t>ННИОТ (2 – 60 %)</w:t>
      </w:r>
      <w:r>
        <w:rPr>
          <w:rFonts w:ascii="Times New Roman" w:hAnsi="Times New Roman" w:cs="Times New Roman"/>
          <w:sz w:val="24"/>
          <w:szCs w:val="24"/>
        </w:rPr>
        <w:t>: МШ имеют довольно высокий фитнес и низкий ГБ</w:t>
      </w:r>
      <w:r w:rsidR="00B67FDA">
        <w:rPr>
          <w:rFonts w:ascii="Times New Roman" w:hAnsi="Times New Roman" w:cs="Times New Roman"/>
          <w:sz w:val="24"/>
          <w:szCs w:val="24"/>
        </w:rPr>
        <w:t xml:space="preserve"> (с)</w:t>
      </w:r>
      <w:r>
        <w:rPr>
          <w:rFonts w:ascii="Times New Roman" w:hAnsi="Times New Roman" w:cs="Times New Roman"/>
          <w:sz w:val="24"/>
          <w:szCs w:val="24"/>
        </w:rPr>
        <w:t>, следовательно</w:t>
      </w:r>
      <w:r w:rsidR="00A50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п.1.2 и п. 3.2 нижний порог «опасной зоны» достаточно низкий</w:t>
      </w:r>
      <w:r w:rsidR="00747241">
        <w:rPr>
          <w:rFonts w:ascii="Times New Roman" w:hAnsi="Times New Roman" w:cs="Times New Roman"/>
          <w:sz w:val="24"/>
          <w:szCs w:val="24"/>
        </w:rPr>
        <w:t>.</w:t>
      </w:r>
    </w:p>
    <w:p w:rsidR="00747241" w:rsidRDefault="00747241" w:rsidP="00EF10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0A">
        <w:rPr>
          <w:rFonts w:ascii="Times New Roman" w:hAnsi="Times New Roman" w:cs="Times New Roman"/>
          <w:b/>
          <w:sz w:val="24"/>
          <w:szCs w:val="24"/>
        </w:rPr>
        <w:t>НИОТ (больше 10%</w:t>
      </w:r>
      <w:r w:rsidR="008A5C95" w:rsidRPr="000A660A">
        <w:rPr>
          <w:rFonts w:ascii="Times New Roman" w:hAnsi="Times New Roman" w:cs="Times New Roman"/>
          <w:b/>
          <w:sz w:val="24"/>
          <w:szCs w:val="24"/>
        </w:rPr>
        <w:t>)</w:t>
      </w:r>
      <w:r w:rsidR="00B32B99">
        <w:rPr>
          <w:rFonts w:ascii="Times New Roman" w:hAnsi="Times New Roman" w:cs="Times New Roman"/>
          <w:sz w:val="24"/>
          <w:szCs w:val="24"/>
        </w:rPr>
        <w:t>, верхний диапазон по состоянию на 2014 год точно не определен</w:t>
      </w:r>
      <w:r>
        <w:rPr>
          <w:rFonts w:ascii="Times New Roman" w:hAnsi="Times New Roman" w:cs="Times New Roman"/>
          <w:sz w:val="24"/>
          <w:szCs w:val="24"/>
        </w:rPr>
        <w:t>): МШ и</w:t>
      </w:r>
      <w:r w:rsidR="00624219">
        <w:rPr>
          <w:rFonts w:ascii="Times New Roman" w:hAnsi="Times New Roman" w:cs="Times New Roman"/>
          <w:sz w:val="24"/>
          <w:szCs w:val="24"/>
        </w:rPr>
        <w:t>меют низкую лек. устойчивость к</w:t>
      </w:r>
      <w:r>
        <w:rPr>
          <w:rFonts w:ascii="Times New Roman" w:hAnsi="Times New Roman" w:cs="Times New Roman"/>
          <w:sz w:val="24"/>
          <w:szCs w:val="24"/>
        </w:rPr>
        <w:t xml:space="preserve"> НИОТ и сниженный фитнес</w:t>
      </w:r>
      <w:r w:rsidR="00B67FDA">
        <w:rPr>
          <w:rFonts w:ascii="Times New Roman" w:hAnsi="Times New Roman" w:cs="Times New Roman"/>
          <w:sz w:val="24"/>
          <w:szCs w:val="24"/>
        </w:rPr>
        <w:t xml:space="preserve"> (с)</w:t>
      </w:r>
      <w:r>
        <w:rPr>
          <w:rFonts w:ascii="Times New Roman" w:hAnsi="Times New Roman" w:cs="Times New Roman"/>
          <w:sz w:val="24"/>
          <w:szCs w:val="24"/>
        </w:rPr>
        <w:t xml:space="preserve">, поэтому на основе п.1.1 и </w:t>
      </w:r>
      <w:r w:rsidR="00B32B99">
        <w:rPr>
          <w:rFonts w:ascii="Times New Roman" w:hAnsi="Times New Roman" w:cs="Times New Roman"/>
          <w:sz w:val="24"/>
          <w:szCs w:val="24"/>
        </w:rPr>
        <w:t>2.2 нижний порог относительно повышенный (10%).</w:t>
      </w:r>
    </w:p>
    <w:p w:rsidR="006D0CED" w:rsidRDefault="008A5C95" w:rsidP="006D0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0A">
        <w:rPr>
          <w:rFonts w:ascii="Times New Roman" w:hAnsi="Times New Roman" w:cs="Times New Roman"/>
          <w:b/>
          <w:sz w:val="24"/>
          <w:szCs w:val="24"/>
        </w:rPr>
        <w:t>3</w:t>
      </w:r>
      <w:r w:rsidRPr="000A660A">
        <w:rPr>
          <w:rFonts w:ascii="Times New Roman" w:hAnsi="Times New Roman" w:cs="Times New Roman"/>
          <w:b/>
          <w:sz w:val="24"/>
          <w:szCs w:val="24"/>
          <w:lang w:val="en-US"/>
        </w:rPr>
        <w:t>TC</w:t>
      </w:r>
      <w:r w:rsidRPr="000A660A">
        <w:rPr>
          <w:rFonts w:ascii="Times New Roman" w:hAnsi="Times New Roman" w:cs="Times New Roman"/>
          <w:b/>
          <w:sz w:val="24"/>
          <w:szCs w:val="24"/>
        </w:rPr>
        <w:t>/</w:t>
      </w:r>
      <w:r w:rsidRPr="000A660A">
        <w:rPr>
          <w:rFonts w:ascii="Times New Roman" w:hAnsi="Times New Roman" w:cs="Times New Roman"/>
          <w:b/>
          <w:sz w:val="24"/>
          <w:szCs w:val="24"/>
          <w:lang w:val="en-US"/>
        </w:rPr>
        <w:t>FTC</w:t>
      </w:r>
      <w:r w:rsidRPr="000A660A">
        <w:rPr>
          <w:rFonts w:ascii="Times New Roman" w:hAnsi="Times New Roman" w:cs="Times New Roman"/>
          <w:b/>
          <w:sz w:val="24"/>
          <w:szCs w:val="24"/>
        </w:rPr>
        <w:t xml:space="preserve"> (5-85%)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03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отличаются от других</w:t>
      </w:r>
      <w:r w:rsidR="00B67FDA">
        <w:rPr>
          <w:rFonts w:ascii="Times New Roman" w:hAnsi="Times New Roman" w:cs="Times New Roman"/>
          <w:sz w:val="24"/>
          <w:szCs w:val="24"/>
        </w:rPr>
        <w:t xml:space="preserve"> НИОТ механизмом резистентности. Это высокоэффективные препараты, </w:t>
      </w:r>
      <w:proofErr w:type="spellStart"/>
      <w:r w:rsidR="00B67FDA">
        <w:rPr>
          <w:rFonts w:ascii="Times New Roman" w:hAnsi="Times New Roman" w:cs="Times New Roman"/>
          <w:sz w:val="24"/>
          <w:szCs w:val="24"/>
        </w:rPr>
        <w:t>селектирующие</w:t>
      </w:r>
      <w:proofErr w:type="spellEnd"/>
      <w:r w:rsidR="00B67FDA">
        <w:rPr>
          <w:rFonts w:ascii="Times New Roman" w:hAnsi="Times New Roman" w:cs="Times New Roman"/>
          <w:sz w:val="24"/>
          <w:szCs w:val="24"/>
        </w:rPr>
        <w:t xml:space="preserve"> единичную мутацию </w:t>
      </w:r>
      <w:r w:rsidR="00B67F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67FDA" w:rsidRPr="00B67FDA">
        <w:rPr>
          <w:rFonts w:ascii="Times New Roman" w:hAnsi="Times New Roman" w:cs="Times New Roman"/>
          <w:sz w:val="24"/>
          <w:szCs w:val="24"/>
        </w:rPr>
        <w:t>184</w:t>
      </w:r>
      <w:r w:rsidR="00B67F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67FDA">
        <w:rPr>
          <w:rFonts w:ascii="Times New Roman" w:hAnsi="Times New Roman" w:cs="Times New Roman"/>
          <w:sz w:val="24"/>
          <w:szCs w:val="24"/>
        </w:rPr>
        <w:t>, которая немедленно придает вирусу высокую устойчивость, но и фитнес заметно снижает.</w:t>
      </w:r>
      <w:r w:rsidR="0054039D">
        <w:rPr>
          <w:rFonts w:ascii="Times New Roman" w:hAnsi="Times New Roman" w:cs="Times New Roman"/>
          <w:sz w:val="24"/>
          <w:szCs w:val="24"/>
        </w:rPr>
        <w:t xml:space="preserve">» (с) </w:t>
      </w:r>
      <w:r w:rsidR="00B67FDA">
        <w:rPr>
          <w:rFonts w:ascii="Times New Roman" w:hAnsi="Times New Roman" w:cs="Times New Roman"/>
          <w:sz w:val="24"/>
          <w:szCs w:val="24"/>
        </w:rPr>
        <w:t>Соответственно на основе п.1.1 нижний порог повыше, чем у ННИОТ (</w:t>
      </w:r>
      <w:proofErr w:type="gramStart"/>
      <w:r w:rsidR="00B67FDA">
        <w:rPr>
          <w:rFonts w:ascii="Times New Roman" w:hAnsi="Times New Roman" w:cs="Times New Roman"/>
          <w:sz w:val="24"/>
          <w:szCs w:val="24"/>
        </w:rPr>
        <w:t xml:space="preserve">т.е. </w:t>
      </w:r>
      <w:r w:rsidR="00B67FDA" w:rsidRPr="00B67FDA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="00B67FDA" w:rsidRPr="00B67FDA">
        <w:rPr>
          <w:rFonts w:ascii="Times New Roman" w:hAnsi="Times New Roman" w:cs="Times New Roman"/>
          <w:sz w:val="24"/>
          <w:szCs w:val="24"/>
        </w:rPr>
        <w:t xml:space="preserve"> 2</w:t>
      </w:r>
      <w:r w:rsidR="00B67FDA">
        <w:rPr>
          <w:rFonts w:ascii="Times New Roman" w:hAnsi="Times New Roman" w:cs="Times New Roman"/>
          <w:sz w:val="24"/>
          <w:szCs w:val="24"/>
        </w:rPr>
        <w:t>%), но на основании п.</w:t>
      </w:r>
      <w:r w:rsidR="00F50646">
        <w:rPr>
          <w:rFonts w:ascii="Times New Roman" w:hAnsi="Times New Roman" w:cs="Times New Roman"/>
          <w:sz w:val="24"/>
          <w:szCs w:val="24"/>
        </w:rPr>
        <w:t>2.1 в целом нижний порог понижен</w:t>
      </w:r>
      <w:r w:rsidR="00F30D7D">
        <w:rPr>
          <w:rFonts w:ascii="Times New Roman" w:hAnsi="Times New Roman" w:cs="Times New Roman"/>
          <w:sz w:val="24"/>
          <w:szCs w:val="24"/>
        </w:rPr>
        <w:t xml:space="preserve"> (т.е. будет поменьше 10%).</w:t>
      </w:r>
    </w:p>
    <w:p w:rsidR="0054039D" w:rsidRDefault="0054039D" w:rsidP="006D0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660A">
        <w:rPr>
          <w:rFonts w:ascii="Times New Roman" w:hAnsi="Times New Roman" w:cs="Times New Roman"/>
          <w:b/>
          <w:sz w:val="24"/>
          <w:szCs w:val="24"/>
        </w:rPr>
        <w:lastRenderedPageBreak/>
        <w:t>Небустированные</w:t>
      </w:r>
      <w:proofErr w:type="spellEnd"/>
      <w:r w:rsidRPr="000A660A">
        <w:rPr>
          <w:rFonts w:ascii="Times New Roman" w:hAnsi="Times New Roman" w:cs="Times New Roman"/>
          <w:b/>
          <w:sz w:val="24"/>
          <w:szCs w:val="24"/>
        </w:rPr>
        <w:t xml:space="preserve"> ИП (85-95%).</w:t>
      </w:r>
      <w:r>
        <w:rPr>
          <w:rFonts w:ascii="Times New Roman" w:hAnsi="Times New Roman" w:cs="Times New Roman"/>
          <w:sz w:val="24"/>
          <w:szCs w:val="24"/>
        </w:rPr>
        <w:t xml:space="preserve"> «Препараты этой группы не самые эффективные, т.е. в низких концентрациях позволяют размножаться как диким, так и устойчивым вирусам. Для достижения устойчивости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небустированным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 требуется от одной до нескольких мутаций, каждая из которых, как правило, сильно снижает фитнес, т.е.</w:t>
      </w:r>
      <w:r w:rsidR="004073E6">
        <w:rPr>
          <w:rFonts w:ascii="Times New Roman" w:hAnsi="Times New Roman" w:cs="Times New Roman"/>
          <w:sz w:val="24"/>
          <w:szCs w:val="24"/>
        </w:rPr>
        <w:t xml:space="preserve"> селективные условия формируются при достаточно высоких параметрах приверженности.» (с) Т.е. на основании п.1.1, да еще и при сильном снижении фитнеса, следовательно, сильно повышают нижний порог (аж до 85%).</w:t>
      </w:r>
    </w:p>
    <w:p w:rsidR="00BC16EC" w:rsidRPr="00B67FDA" w:rsidRDefault="00BC16EC" w:rsidP="006D0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660A">
        <w:rPr>
          <w:rFonts w:ascii="Times New Roman" w:hAnsi="Times New Roman" w:cs="Times New Roman"/>
          <w:b/>
          <w:sz w:val="24"/>
          <w:szCs w:val="24"/>
        </w:rPr>
        <w:t>Бустированные</w:t>
      </w:r>
      <w:proofErr w:type="spellEnd"/>
      <w:r w:rsidRPr="000A660A">
        <w:rPr>
          <w:rFonts w:ascii="Times New Roman" w:hAnsi="Times New Roman" w:cs="Times New Roman"/>
          <w:b/>
          <w:sz w:val="24"/>
          <w:szCs w:val="24"/>
        </w:rPr>
        <w:t xml:space="preserve"> ИП (----%)</w:t>
      </w:r>
      <w:r>
        <w:rPr>
          <w:rFonts w:ascii="Times New Roman" w:hAnsi="Times New Roman" w:cs="Times New Roman"/>
          <w:sz w:val="24"/>
          <w:szCs w:val="24"/>
        </w:rPr>
        <w:t>. «Резистентность к этим препаратам крайне редко</w:t>
      </w:r>
      <w:r w:rsidRPr="00BC1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встречается, если они используются в составе первой схеме. Причин этому несколько: во-первых, очень высокий ГБ, во-вторых, значительное снижение фитнеса устойчивых вариантов, в-третьих, поддержание высокой концентрации препаратов в клетках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практически никогда не позволяет вирусу размножаться, даже при условии пропуска очередной дозы. Окна значений приверженности, по сути, не существует, и возникновение устойчивых штаммов связано, по-видимому, с редкими случаями</w:t>
      </w:r>
      <w:r w:rsidR="00234A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беспорядочного приема лекарств» (с)</w:t>
      </w:r>
    </w:p>
    <w:p w:rsidR="004C052B" w:rsidRDefault="004C052B" w:rsidP="004C05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52B" w:rsidRDefault="004C052B" w:rsidP="004C05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052B" w:rsidRPr="004C052B" w:rsidRDefault="004C052B" w:rsidP="004C05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052B" w:rsidRPr="004C052B" w:rsidRDefault="004C052B" w:rsidP="004C05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052B" w:rsidRPr="00D66C6E" w:rsidRDefault="004C052B" w:rsidP="004C05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052B" w:rsidRPr="00D66C6E" w:rsidSect="00446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C1"/>
    <w:multiLevelType w:val="hybridMultilevel"/>
    <w:tmpl w:val="9EEEB9A6"/>
    <w:lvl w:ilvl="0" w:tplc="6E6A7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1D62"/>
    <w:multiLevelType w:val="hybridMultilevel"/>
    <w:tmpl w:val="E24AD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2A5D0A"/>
    <w:multiLevelType w:val="hybridMultilevel"/>
    <w:tmpl w:val="30C42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219B9"/>
    <w:multiLevelType w:val="hybridMultilevel"/>
    <w:tmpl w:val="938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69F2"/>
    <w:multiLevelType w:val="multilevel"/>
    <w:tmpl w:val="2EB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0"/>
    <w:rsid w:val="000470CF"/>
    <w:rsid w:val="00072C80"/>
    <w:rsid w:val="000A660A"/>
    <w:rsid w:val="0010517F"/>
    <w:rsid w:val="00193028"/>
    <w:rsid w:val="001C5AD0"/>
    <w:rsid w:val="001D69AD"/>
    <w:rsid w:val="00234A99"/>
    <w:rsid w:val="002B074D"/>
    <w:rsid w:val="002F3D4B"/>
    <w:rsid w:val="003025E4"/>
    <w:rsid w:val="004073E6"/>
    <w:rsid w:val="004467D1"/>
    <w:rsid w:val="00470D4A"/>
    <w:rsid w:val="004739B6"/>
    <w:rsid w:val="004816F7"/>
    <w:rsid w:val="004A7730"/>
    <w:rsid w:val="004C052B"/>
    <w:rsid w:val="004D2B97"/>
    <w:rsid w:val="00503128"/>
    <w:rsid w:val="00503BB2"/>
    <w:rsid w:val="0054039D"/>
    <w:rsid w:val="00624219"/>
    <w:rsid w:val="006403F9"/>
    <w:rsid w:val="00695E7B"/>
    <w:rsid w:val="006C1D0B"/>
    <w:rsid w:val="006D0CED"/>
    <w:rsid w:val="00747241"/>
    <w:rsid w:val="00763649"/>
    <w:rsid w:val="00837A7A"/>
    <w:rsid w:val="008A1155"/>
    <w:rsid w:val="008A5C95"/>
    <w:rsid w:val="008C659F"/>
    <w:rsid w:val="0094098F"/>
    <w:rsid w:val="009464B9"/>
    <w:rsid w:val="00A02961"/>
    <w:rsid w:val="00A50479"/>
    <w:rsid w:val="00A766CE"/>
    <w:rsid w:val="00A82575"/>
    <w:rsid w:val="00AD15AA"/>
    <w:rsid w:val="00B32B99"/>
    <w:rsid w:val="00B67FDA"/>
    <w:rsid w:val="00B75A7B"/>
    <w:rsid w:val="00BC16EC"/>
    <w:rsid w:val="00BC2B72"/>
    <w:rsid w:val="00BC4A84"/>
    <w:rsid w:val="00C35032"/>
    <w:rsid w:val="00C52FB0"/>
    <w:rsid w:val="00C574DC"/>
    <w:rsid w:val="00D66C6E"/>
    <w:rsid w:val="00D97686"/>
    <w:rsid w:val="00DD20FB"/>
    <w:rsid w:val="00DE4779"/>
    <w:rsid w:val="00E85A8F"/>
    <w:rsid w:val="00EC0C0C"/>
    <w:rsid w:val="00EF109F"/>
    <w:rsid w:val="00F30D7D"/>
    <w:rsid w:val="00F5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38C2"/>
  <w15:chartTrackingRefBased/>
  <w15:docId w15:val="{DED27E31-B43A-432C-85E4-41A54A44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46</cp:revision>
  <dcterms:created xsi:type="dcterms:W3CDTF">2019-10-07T12:54:00Z</dcterms:created>
  <dcterms:modified xsi:type="dcterms:W3CDTF">2019-10-10T08:15:00Z</dcterms:modified>
</cp:coreProperties>
</file>